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p>
    <w:p>
      <w:pPr>
        <w:rPr>
          <w:rFonts w:hint="eastAsia"/>
        </w:rPr>
      </w:pPr>
    </w:p>
    <w:p>
      <w:pPr>
        <w:rPr>
          <w:rFonts w:hint="eastAsia" w:ascii="方正小标宋简体" w:eastAsia="方正小标宋简体"/>
        </w:rPr>
      </w:pPr>
      <w:r>
        <w:rPr>
          <w:rFonts w:hint="eastAsia" w:ascii="方正小标宋简体" w:hAnsi="宋体" w:eastAsia="方正小标宋简体"/>
          <w:color w:val="FF0000"/>
          <w:spacing w:val="-48"/>
          <w:w w:val="85"/>
          <w:sz w:val="96"/>
          <w:szCs w:val="96"/>
        </w:rPr>
        <w:t>福建省教育厅办公室文件</w:t>
      </w:r>
    </w:p>
    <w:p>
      <w:pPr>
        <w:rPr>
          <w:rFonts w:hint="eastAsia" w:ascii="方正小标宋简体" w:eastAsia="方正小标宋简体"/>
        </w:rPr>
      </w:pPr>
    </w:p>
    <w:p>
      <w:pPr>
        <w:keepNext w:val="0"/>
        <w:keepLines w:val="0"/>
        <w:pageBreakBefore w:val="0"/>
        <w:widowControl/>
        <w:kinsoku/>
        <w:wordWrap/>
        <w:overflowPunct/>
        <w:topLinePunct w:val="0"/>
        <w:autoSpaceDE/>
        <w:autoSpaceDN/>
        <w:bidi w:val="0"/>
        <w:adjustRightInd w:val="0"/>
        <w:snapToGrid w:val="0"/>
        <w:spacing w:after="0" w:line="600" w:lineRule="exact"/>
        <w:ind w:left="0" w:leftChars="0" w:right="0" w:rightChars="0" w:firstLine="0" w:firstLineChars="0"/>
        <w:jc w:val="center"/>
        <w:textAlignment w:val="auto"/>
        <w:outlineLvl w:val="9"/>
        <w:rPr>
          <w:rFonts w:hint="eastAsia" w:ascii="仿宋_GB2312" w:hAnsi="宋体" w:eastAsia="仿宋_GB2312" w:cs="宋体"/>
          <w:sz w:val="32"/>
          <w:szCs w:val="32"/>
        </w:rPr>
      </w:pPr>
      <w:r>
        <w:rPr>
          <w:rFonts w:hint="eastAsia" w:ascii="仿宋_GB2312" w:hAnsi="宋体" w:eastAsia="仿宋_GB2312" w:cs="宋体"/>
          <w:sz w:val="32"/>
          <w:szCs w:val="32"/>
        </w:rPr>
        <w:t>闽教</w:t>
      </w:r>
      <w:r>
        <w:rPr>
          <w:rFonts w:hint="eastAsia" w:ascii="仿宋_GB2312" w:hAnsi="宋体" w:eastAsia="仿宋_GB2312" w:cs="宋体"/>
          <w:sz w:val="32"/>
          <w:szCs w:val="32"/>
          <w:lang w:eastAsia="zh-CN"/>
        </w:rPr>
        <w:t>办</w:t>
      </w:r>
      <w:r>
        <w:rPr>
          <w:rFonts w:hint="eastAsia" w:ascii="仿宋_GB2312" w:hAnsi="宋体" w:eastAsia="仿宋_GB2312" w:cs="宋体"/>
          <w:sz w:val="32"/>
          <w:szCs w:val="32"/>
        </w:rPr>
        <w:t>师〔201</w:t>
      </w:r>
      <w:r>
        <w:rPr>
          <w:rFonts w:hint="eastAsia" w:ascii="仿宋_GB2312" w:hAnsi="宋体" w:eastAsia="仿宋_GB2312" w:cs="宋体"/>
          <w:sz w:val="32"/>
          <w:szCs w:val="32"/>
          <w:lang w:val="en-US" w:eastAsia="zh-CN"/>
        </w:rPr>
        <w:t>8</w:t>
      </w:r>
      <w:r>
        <w:rPr>
          <w:rFonts w:hint="eastAsia" w:ascii="仿宋_GB2312" w:hAnsi="宋体" w:eastAsia="仿宋_GB2312" w:cs="宋体"/>
          <w:sz w:val="32"/>
          <w:szCs w:val="32"/>
        </w:rPr>
        <w:t>〕</w:t>
      </w:r>
      <w:r>
        <w:rPr>
          <w:rFonts w:hint="eastAsia" w:ascii="仿宋_GB2312" w:hAnsi="宋体" w:eastAsia="仿宋_GB2312" w:cs="宋体"/>
          <w:sz w:val="32"/>
          <w:szCs w:val="32"/>
          <w:lang w:val="en-US" w:eastAsia="zh-CN"/>
        </w:rPr>
        <w:t>13</w:t>
      </w:r>
      <w:r>
        <w:rPr>
          <w:rFonts w:hint="eastAsia" w:ascii="仿宋_GB2312" w:hAnsi="宋体" w:eastAsia="仿宋_GB2312" w:cs="宋体"/>
          <w:sz w:val="32"/>
          <w:szCs w:val="32"/>
        </w:rPr>
        <w:t>号</w:t>
      </w:r>
    </w:p>
    <w:p>
      <w:pPr>
        <w:keepNext w:val="0"/>
        <w:keepLines w:val="0"/>
        <w:pageBreakBefore w:val="0"/>
        <w:widowControl/>
        <w:kinsoku/>
        <w:wordWrap/>
        <w:overflowPunct/>
        <w:topLinePunct w:val="0"/>
        <w:autoSpaceDE/>
        <w:autoSpaceDN/>
        <w:bidi w:val="0"/>
        <w:adjustRightInd w:val="0"/>
        <w:snapToGrid w:val="0"/>
        <w:spacing w:after="0" w:line="900" w:lineRule="exact"/>
        <w:ind w:left="0" w:leftChars="0" w:right="0" w:rightChars="0" w:firstLine="0" w:firstLineChars="0"/>
        <w:jc w:val="center"/>
        <w:textAlignment w:val="auto"/>
        <w:outlineLvl w:val="9"/>
        <w:rPr>
          <w:rFonts w:hint="eastAsia" w:ascii="仿宋_GB2312" w:hAnsi="宋体" w:eastAsia="仿宋_GB2312" w:cs="宋体"/>
          <w:sz w:val="32"/>
          <w:szCs w:val="32"/>
        </w:rPr>
      </w:pPr>
      <w:r>
        <w:rPr>
          <w:rFonts w:hint="eastAsia" w:ascii="方正小标宋简体" w:eastAsia="方正小标宋简体"/>
        </w:rPr>
        <w:pict>
          <v:line id="_x0000_s1028" o:spid="_x0000_s1028" o:spt="20" style="position:absolute;left:0pt;margin-left:5.25pt;margin-top:20.7pt;height:0pt;width:430.5pt;z-index:251666432;mso-width-relative:page;mso-height-relative:page;" filled="f" stroked="t" coordsize="21600,21600">
            <v:path arrowok="t"/>
            <v:fill on="f" focussize="0,0"/>
            <v:stroke weight="2.25pt" color="#FF0000"/>
            <v:imagedata o:title=""/>
            <o:lock v:ext="edit"/>
          </v:line>
        </w:pict>
      </w:r>
    </w:p>
    <w:p>
      <w:pPr>
        <w:keepNext w:val="0"/>
        <w:keepLines w:val="0"/>
        <w:pageBreakBefore w:val="0"/>
        <w:widowControl/>
        <w:kinsoku/>
        <w:wordWrap/>
        <w:overflowPunct/>
        <w:topLinePunct w:val="0"/>
        <w:autoSpaceDE/>
        <w:autoSpaceDN/>
        <w:bidi w:val="0"/>
        <w:adjustRightInd w:val="0"/>
        <w:snapToGrid w:val="0"/>
        <w:spacing w:after="0" w:line="6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福建省教育厅</w:t>
      </w:r>
      <w:r>
        <w:rPr>
          <w:rFonts w:hint="eastAsia" w:ascii="方正小标宋简体" w:hAnsi="方正小标宋简体" w:eastAsia="方正小标宋简体" w:cs="方正小标宋简体"/>
          <w:b w:val="0"/>
          <w:bCs/>
          <w:sz w:val="44"/>
          <w:szCs w:val="44"/>
          <w:lang w:eastAsia="zh-CN"/>
        </w:rPr>
        <w:t>办公室</w:t>
      </w:r>
      <w:r>
        <w:rPr>
          <w:rFonts w:hint="eastAsia" w:ascii="方正小标宋简体" w:hAnsi="方正小标宋简体" w:eastAsia="方正小标宋简体" w:cs="方正小标宋简体"/>
          <w:b w:val="0"/>
          <w:bCs/>
          <w:sz w:val="44"/>
          <w:szCs w:val="44"/>
        </w:rPr>
        <w:t>关于做好2018年中小学教师资格定期注册</w:t>
      </w:r>
      <w:r>
        <w:rPr>
          <w:rFonts w:hint="eastAsia" w:ascii="方正小标宋简体" w:hAnsi="方正小标宋简体" w:eastAsia="方正小标宋简体" w:cs="方正小标宋简体"/>
          <w:b w:val="0"/>
          <w:bCs/>
          <w:sz w:val="44"/>
          <w:szCs w:val="44"/>
          <w:lang w:eastAsia="zh-CN"/>
        </w:rPr>
        <w:t>相关</w:t>
      </w:r>
      <w:r>
        <w:rPr>
          <w:rFonts w:hint="eastAsia" w:ascii="方正小标宋简体" w:hAnsi="方正小标宋简体" w:eastAsia="方正小标宋简体" w:cs="方正小标宋简体"/>
          <w:b w:val="0"/>
          <w:bCs/>
          <w:sz w:val="44"/>
          <w:szCs w:val="44"/>
        </w:rPr>
        <w:t>工作的通知</w:t>
      </w:r>
    </w:p>
    <w:p>
      <w:pPr>
        <w:adjustRightInd/>
        <w:snapToGrid/>
        <w:spacing w:after="0" w:line="580" w:lineRule="exact"/>
        <w:jc w:val="both"/>
        <w:rPr>
          <w:rFonts w:hint="eastAsia" w:ascii="仿宋_GB2312" w:hAnsi="宋体"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jc w:val="both"/>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各市、县</w:t>
      </w:r>
      <w:r>
        <w:rPr>
          <w:rFonts w:ascii="仿宋_GB2312" w:hAnsi="宋体" w:eastAsia="仿宋_GB2312" w:cs="宋体"/>
          <w:sz w:val="32"/>
          <w:szCs w:val="32"/>
        </w:rPr>
        <w:t>(</w:t>
      </w:r>
      <w:r>
        <w:rPr>
          <w:rFonts w:hint="eastAsia" w:ascii="仿宋_GB2312" w:hAnsi="宋体" w:eastAsia="仿宋_GB2312" w:cs="宋体"/>
          <w:sz w:val="32"/>
          <w:szCs w:val="32"/>
        </w:rPr>
        <w:t>区</w:t>
      </w:r>
      <w:r>
        <w:rPr>
          <w:rFonts w:ascii="仿宋_GB2312" w:hAnsi="宋体" w:eastAsia="仿宋_GB2312" w:cs="宋体"/>
          <w:sz w:val="32"/>
          <w:szCs w:val="32"/>
        </w:rPr>
        <w:t>)</w:t>
      </w:r>
      <w:r>
        <w:rPr>
          <w:rFonts w:hint="eastAsia" w:ascii="仿宋_GB2312" w:hAnsi="宋体" w:eastAsia="仿宋_GB2312" w:cs="宋体"/>
          <w:sz w:val="32"/>
          <w:szCs w:val="32"/>
        </w:rPr>
        <w:t>、平潭综合实验区教育局：</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根据福建省教育厅《关于全面实施中小学教师资格定期注册制度的通知》（闽教师〔2017〕75号）精神，我省从2018年开始在全省范围内</w:t>
      </w:r>
      <w:r>
        <w:rPr>
          <w:rFonts w:hint="eastAsia" w:ascii="仿宋_GB2312" w:hAnsi="宋体" w:eastAsia="仿宋_GB2312" w:cs="宋体"/>
          <w:sz w:val="32"/>
          <w:szCs w:val="32"/>
          <w:lang w:eastAsia="zh-CN"/>
        </w:rPr>
        <w:t>全面实施</w:t>
      </w:r>
      <w:r>
        <w:rPr>
          <w:rFonts w:hint="eastAsia" w:ascii="仿宋_GB2312" w:hAnsi="宋体" w:eastAsia="仿宋_GB2312" w:cs="宋体"/>
          <w:sz w:val="32"/>
          <w:szCs w:val="32"/>
        </w:rPr>
        <w:t>中小学教师资格定期注册制度。现将有关</w:t>
      </w:r>
      <w:r>
        <w:rPr>
          <w:rFonts w:hint="eastAsia" w:ascii="仿宋_GB2312" w:hAnsi="宋体" w:eastAsia="仿宋_GB2312" w:cs="宋体"/>
          <w:sz w:val="32"/>
          <w:szCs w:val="32"/>
          <w:lang w:eastAsia="zh-CN"/>
        </w:rPr>
        <w:t>安排</w:t>
      </w:r>
      <w:r>
        <w:rPr>
          <w:rFonts w:hint="eastAsia" w:ascii="仿宋_GB2312" w:hAnsi="宋体" w:eastAsia="仿宋_GB2312" w:cs="宋体"/>
          <w:sz w:val="32"/>
          <w:szCs w:val="32"/>
        </w:rPr>
        <w:t>通知如下：</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textAlignment w:val="auto"/>
        <w:outlineLvl w:val="9"/>
        <w:rPr>
          <w:rFonts w:ascii="黑体" w:hAnsi="黑体" w:eastAsia="黑体" w:cs="宋体"/>
          <w:sz w:val="32"/>
          <w:szCs w:val="32"/>
        </w:rPr>
      </w:pPr>
      <w:r>
        <w:rPr>
          <w:rFonts w:hint="eastAsia" w:ascii="黑体" w:hAnsi="黑体" w:eastAsia="黑体" w:cs="宋体"/>
          <w:sz w:val="32"/>
          <w:szCs w:val="32"/>
        </w:rPr>
        <w:t>一、时间安排</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今年</w:t>
      </w:r>
      <w:r>
        <w:rPr>
          <w:rFonts w:hint="eastAsia" w:ascii="仿宋_GB2312" w:hAnsi="宋体" w:eastAsia="仿宋_GB2312" w:cs="宋体"/>
          <w:sz w:val="32"/>
          <w:szCs w:val="32"/>
          <w:lang w:eastAsia="zh-CN"/>
        </w:rPr>
        <w:t>我</w:t>
      </w:r>
      <w:r>
        <w:rPr>
          <w:rFonts w:hint="eastAsia" w:ascii="仿宋_GB2312" w:hAnsi="宋体" w:eastAsia="仿宋_GB2312" w:cs="宋体"/>
          <w:sz w:val="32"/>
          <w:szCs w:val="32"/>
        </w:rPr>
        <w:t>省中小学教师资格定期注册分为春季、秋季两次</w:t>
      </w:r>
      <w:r>
        <w:rPr>
          <w:rFonts w:hint="eastAsia" w:ascii="仿宋_GB2312" w:hAnsi="宋体" w:eastAsia="仿宋_GB2312" w:cs="宋体"/>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b/>
          <w:bCs/>
          <w:sz w:val="32"/>
          <w:szCs w:val="32"/>
        </w:rPr>
      </w:pPr>
      <w:r>
        <w:rPr>
          <w:rFonts w:hint="eastAsia" w:ascii="仿宋_GB2312" w:hAnsi="宋体" w:eastAsia="仿宋_GB2312" w:cs="宋体"/>
          <w:b/>
          <w:bCs/>
          <w:sz w:val="32"/>
          <w:szCs w:val="32"/>
        </w:rPr>
        <w:t>（一）春季定期注册</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注册时间：3月26日-7月25日；</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申请人网上报名、确认点现场确认、初审、公示以及复核时间：3月26日-6月15日；</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hint="eastAsia" w:ascii="仿宋_GB2312" w:hAnsi="宋体" w:eastAsia="仿宋_GB2312" w:cs="宋体"/>
          <w:sz w:val="32"/>
          <w:szCs w:val="32"/>
        </w:rPr>
      </w:pPr>
      <w:r>
        <w:rPr>
          <w:rFonts w:hint="eastAsia" w:ascii="仿宋_GB2312" w:hAnsi="宋体" w:eastAsia="仿宋_GB2312" w:cs="宋体"/>
          <w:sz w:val="32"/>
          <w:szCs w:val="32"/>
        </w:rPr>
        <w:t>终审时间：6月16日-7月13日；</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发放注册贴</w:t>
      </w:r>
      <w:r>
        <w:rPr>
          <w:rFonts w:hint="eastAsia" w:ascii="仿宋_GB2312" w:hAnsi="宋体" w:eastAsia="仿宋_GB2312" w:cs="宋体"/>
          <w:sz w:val="32"/>
          <w:szCs w:val="32"/>
          <w:lang w:eastAsia="zh-CN"/>
        </w:rPr>
        <w:t>时间</w:t>
      </w:r>
      <w:r>
        <w:rPr>
          <w:rFonts w:hint="eastAsia" w:ascii="仿宋_GB2312" w:hAnsi="宋体" w:eastAsia="仿宋_GB2312" w:cs="宋体"/>
          <w:sz w:val="32"/>
          <w:szCs w:val="32"/>
        </w:rPr>
        <w:t>：7月14日-7月25日。</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b/>
          <w:bCs/>
          <w:sz w:val="32"/>
          <w:szCs w:val="32"/>
        </w:rPr>
      </w:pPr>
      <w:r>
        <w:rPr>
          <w:rFonts w:hint="eastAsia" w:ascii="仿宋_GB2312" w:hAnsi="宋体" w:eastAsia="仿宋_GB2312" w:cs="宋体"/>
          <w:b/>
          <w:bCs/>
          <w:sz w:val="32"/>
          <w:szCs w:val="32"/>
        </w:rPr>
        <w:t>（二）秋季定期注册</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注册时间：9月11日-12月15日；</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申请人网上报名、确认点现场确认、初审、公示以及复核时间： 9月11日-10月30日；</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hint="eastAsia" w:ascii="仿宋_GB2312" w:hAnsi="宋体" w:eastAsia="仿宋_GB2312" w:cs="宋体"/>
          <w:sz w:val="32"/>
          <w:szCs w:val="32"/>
        </w:rPr>
      </w:pPr>
      <w:r>
        <w:rPr>
          <w:rFonts w:hint="eastAsia" w:ascii="仿宋_GB2312" w:hAnsi="宋体" w:eastAsia="仿宋_GB2312" w:cs="宋体"/>
          <w:sz w:val="32"/>
          <w:szCs w:val="32"/>
        </w:rPr>
        <w:t>终审时间：11月1日-11月28日；</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sz w:val="32"/>
          <w:szCs w:val="32"/>
        </w:rPr>
      </w:pPr>
      <w:r>
        <w:rPr>
          <w:rFonts w:hint="eastAsia" w:ascii="仿宋_GB2312" w:hAnsi="宋体" w:eastAsia="仿宋_GB2312" w:cs="宋体"/>
          <w:sz w:val="32"/>
          <w:szCs w:val="32"/>
        </w:rPr>
        <w:t>发放注册贴</w:t>
      </w:r>
      <w:r>
        <w:rPr>
          <w:rFonts w:hint="eastAsia" w:ascii="仿宋_GB2312" w:hAnsi="宋体" w:eastAsia="仿宋_GB2312" w:cs="宋体"/>
          <w:sz w:val="32"/>
          <w:szCs w:val="32"/>
          <w:lang w:eastAsia="zh-CN"/>
        </w:rPr>
        <w:t>时间</w:t>
      </w:r>
      <w:r>
        <w:rPr>
          <w:rFonts w:hint="eastAsia" w:ascii="仿宋_GB2312" w:hAnsi="宋体" w:eastAsia="仿宋_GB2312" w:cs="宋体"/>
          <w:sz w:val="32"/>
          <w:szCs w:val="32"/>
        </w:rPr>
        <w:t>：11月29日-12月15日。</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jc w:val="both"/>
        <w:textAlignment w:val="auto"/>
        <w:outlineLvl w:val="9"/>
        <w:rPr>
          <w:rFonts w:ascii="仿宋_GB2312" w:hAnsi="宋体" w:eastAsia="仿宋_GB2312" w:cs="宋体"/>
          <w:sz w:val="32"/>
          <w:szCs w:val="32"/>
        </w:rPr>
      </w:pPr>
      <w:r>
        <w:rPr>
          <w:rFonts w:hint="eastAsia" w:ascii="仿宋_GB2312" w:hAnsi="宋体" w:eastAsia="仿宋_GB2312" w:cs="宋体"/>
          <w:sz w:val="32"/>
          <w:szCs w:val="32"/>
          <w:lang w:eastAsia="zh-CN"/>
        </w:rPr>
        <w:t>除</w:t>
      </w:r>
      <w:r>
        <w:rPr>
          <w:rFonts w:hint="eastAsia" w:ascii="仿宋_GB2312" w:hAnsi="宋体" w:eastAsia="仿宋_GB2312" w:cs="宋体"/>
          <w:sz w:val="32"/>
          <w:szCs w:val="32"/>
        </w:rPr>
        <w:t>国家法定节假日</w:t>
      </w:r>
      <w:r>
        <w:rPr>
          <w:rFonts w:hint="eastAsia" w:ascii="仿宋_GB2312" w:hAnsi="宋体" w:eastAsia="仿宋_GB2312" w:cs="宋体"/>
          <w:color w:val="000000"/>
          <w:sz w:val="32"/>
          <w:szCs w:val="32"/>
        </w:rPr>
        <w:t>外</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中国教师资格网</w:t>
      </w:r>
      <w:r>
        <w:rPr>
          <w:rFonts w:hint="eastAsia" w:ascii="仿宋_GB2312" w:hAnsi="宋体" w:eastAsia="仿宋_GB2312" w:cs="宋体"/>
          <w:sz w:val="32"/>
          <w:szCs w:val="32"/>
        </w:rPr>
        <w:t>将在以上时间段面向定期注册申请人和定期注册机构开放，</w:t>
      </w:r>
      <w:r>
        <w:rPr>
          <w:rFonts w:hint="eastAsia" w:ascii="仿宋_GB2312" w:hAnsi="宋体" w:eastAsia="仿宋_GB2312" w:cs="宋体"/>
          <w:color w:val="000000" w:themeColor="text1"/>
          <w:sz w:val="32"/>
          <w:szCs w:val="32"/>
        </w:rPr>
        <w:t>每天开放时间为</w:t>
      </w:r>
      <w:r>
        <w:rPr>
          <w:rFonts w:hint="eastAsia" w:ascii="仿宋_GB2312" w:hAnsi="宋体" w:eastAsia="仿宋_GB2312" w:cs="宋体"/>
          <w:sz w:val="32"/>
          <w:szCs w:val="32"/>
        </w:rPr>
        <w:t>7:00-24:00。各地开展定期注册的具体时间由各级教育行政部门结合本地实际进行安排，并通过官方网站、新闻媒体等予以公布。</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textAlignment w:val="auto"/>
        <w:outlineLvl w:val="9"/>
        <w:rPr>
          <w:rFonts w:hint="eastAsia" w:ascii="黑体" w:hAnsi="黑体" w:eastAsia="黑体" w:cs="宋体"/>
          <w:sz w:val="32"/>
          <w:szCs w:val="32"/>
        </w:rPr>
      </w:pPr>
      <w:r>
        <w:rPr>
          <w:rFonts w:hint="eastAsia" w:ascii="黑体" w:hAnsi="黑体" w:eastAsia="黑体" w:cs="宋体"/>
          <w:sz w:val="32"/>
          <w:szCs w:val="32"/>
        </w:rPr>
        <w:t>二、其他事项</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textAlignment w:val="auto"/>
        <w:outlineLvl w:val="9"/>
        <w:rPr>
          <w:rFonts w:hint="eastAsia" w:ascii="仿宋_GB2312" w:hAnsi="宋体" w:eastAsia="仿宋_GB2312" w:cs="宋体"/>
          <w:sz w:val="32"/>
          <w:szCs w:val="32"/>
        </w:rPr>
      </w:pPr>
      <w:r>
        <w:rPr>
          <w:rFonts w:hint="eastAsia" w:ascii="仿宋_GB2312" w:hAnsi="宋体" w:eastAsia="仿宋_GB2312" w:cs="宋体"/>
          <w:b/>
          <w:bCs/>
          <w:sz w:val="32"/>
          <w:szCs w:val="32"/>
        </w:rPr>
        <w:t>1.有关政策及规定。</w:t>
      </w:r>
      <w:r>
        <w:rPr>
          <w:rFonts w:hint="eastAsia" w:ascii="仿宋_GB2312" w:hAnsi="宋体" w:eastAsia="仿宋_GB2312" w:cs="宋体"/>
          <w:sz w:val="32"/>
          <w:szCs w:val="32"/>
        </w:rPr>
        <w:t>全省中小学教师资格定期注册工作按《教育部关于印发&lt;中小学教师资格考试暂行办法&gt;&lt;中小学教师资格定期注册暂行办法&gt;的通知》（教师〔2013〕9号）和《福建省教育厅关于印发&lt;福建省中小学教师资格定期注册规则（试行）&gt;的通知》（闽教师〔2017〕64号）执行。</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36"/>
        <w:textAlignment w:val="auto"/>
        <w:outlineLvl w:val="9"/>
        <w:rPr>
          <w:rFonts w:ascii="仿宋_GB2312" w:hAnsi="宋体" w:eastAsia="仿宋_GB2312" w:cs="宋体"/>
          <w:sz w:val="32"/>
          <w:szCs w:val="32"/>
        </w:rPr>
      </w:pPr>
      <w:r>
        <w:rPr>
          <w:rFonts w:hint="eastAsia" w:ascii="仿宋_GB2312" w:hAnsi="宋体" w:eastAsia="仿宋_GB2312" w:cs="宋体"/>
          <w:b/>
          <w:bCs/>
          <w:sz w:val="32"/>
          <w:szCs w:val="32"/>
        </w:rPr>
        <w:t>2.注册范围。</w:t>
      </w:r>
      <w:r>
        <w:rPr>
          <w:rFonts w:hint="eastAsia" w:ascii="仿宋_GB2312" w:hAnsi="宋体" w:eastAsia="仿宋_GB2312" w:cs="宋体"/>
          <w:sz w:val="32"/>
          <w:szCs w:val="32"/>
        </w:rPr>
        <w:t>根据相关文件精神，各地教育行政部门</w:t>
      </w:r>
      <w:r>
        <w:rPr>
          <w:rFonts w:hint="eastAsia" w:ascii="仿宋_GB2312" w:hAnsi="宋体" w:eastAsia="仿宋_GB2312" w:cs="宋体"/>
          <w:sz w:val="32"/>
          <w:szCs w:val="32"/>
          <w:lang w:eastAsia="zh-CN"/>
        </w:rPr>
        <w:t>要</w:t>
      </w:r>
      <w:r>
        <w:rPr>
          <w:rFonts w:hint="eastAsia" w:ascii="仿宋_GB2312" w:hAnsi="宋体" w:eastAsia="仿宋_GB2312" w:cs="宋体"/>
          <w:sz w:val="32"/>
          <w:szCs w:val="32"/>
        </w:rPr>
        <w:t>根据本地实际情况制定定期注册实施方案，合理安排本年度定期注册范围。其中，纳入今年定期注册范围的申请人还包括在2014年、2016年注册结论为暂缓注册，现达到《福建省教育厅关于印发&lt;福建省中小学教师资格定期注册实施</w:t>
      </w:r>
      <w:r>
        <w:rPr>
          <w:rFonts w:hint="eastAsia" w:ascii="仿宋_GB2312" w:hAnsi="宋体" w:eastAsia="仿宋_GB2312" w:cs="宋体"/>
          <w:color w:val="000000" w:themeColor="text1"/>
          <w:sz w:val="32"/>
          <w:szCs w:val="32"/>
          <w:lang w:eastAsia="zh-CN"/>
        </w:rPr>
        <w:t>规</w:t>
      </w:r>
      <w:r>
        <w:rPr>
          <w:rFonts w:hint="eastAsia" w:ascii="仿宋_GB2312" w:hAnsi="宋体" w:eastAsia="仿宋_GB2312" w:cs="宋体"/>
          <w:sz w:val="32"/>
          <w:szCs w:val="32"/>
        </w:rPr>
        <w:t>则（试行）&gt;的通知》（闽教人</w:t>
      </w:r>
      <w:r>
        <w:rPr>
          <w:rFonts w:hint="eastAsia" w:ascii="仿宋_GB2312" w:hAnsi="宋体" w:eastAsia="仿宋_GB2312" w:cs="宋体"/>
          <w:color w:val="000000" w:themeColor="text1"/>
          <w:sz w:val="32"/>
          <w:szCs w:val="32"/>
        </w:rPr>
        <w:t>〔201</w:t>
      </w:r>
      <w:r>
        <w:rPr>
          <w:rFonts w:hint="eastAsia" w:ascii="仿宋_GB2312" w:hAnsi="宋体" w:eastAsia="仿宋_GB2312" w:cs="宋体"/>
          <w:color w:val="000000" w:themeColor="text1"/>
          <w:sz w:val="32"/>
          <w:szCs w:val="32"/>
          <w:lang w:val="en-US" w:eastAsia="zh-CN"/>
        </w:rPr>
        <w:t>7</w:t>
      </w:r>
      <w:r>
        <w:rPr>
          <w:rFonts w:hint="eastAsia" w:ascii="仿宋_GB2312" w:hAnsi="宋体" w:eastAsia="仿宋_GB2312" w:cs="宋体"/>
          <w:color w:val="000000" w:themeColor="text1"/>
          <w:sz w:val="32"/>
          <w:szCs w:val="32"/>
        </w:rPr>
        <w:t>〕</w:t>
      </w:r>
      <w:r>
        <w:rPr>
          <w:rFonts w:hint="eastAsia" w:ascii="仿宋_GB2312" w:hAnsi="宋体" w:eastAsia="仿宋_GB2312" w:cs="宋体"/>
          <w:color w:val="000000" w:themeColor="text1"/>
          <w:sz w:val="32"/>
          <w:szCs w:val="32"/>
          <w:lang w:val="en-US" w:eastAsia="zh-CN"/>
        </w:rPr>
        <w:t>64</w:t>
      </w:r>
      <w:r>
        <w:rPr>
          <w:rFonts w:hint="eastAsia" w:ascii="仿宋_GB2312" w:hAnsi="宋体" w:eastAsia="仿宋_GB2312" w:cs="宋体"/>
          <w:color w:val="000000" w:themeColor="text1"/>
          <w:sz w:val="32"/>
          <w:szCs w:val="32"/>
        </w:rPr>
        <w:t>号</w:t>
      </w:r>
      <w:r>
        <w:rPr>
          <w:rFonts w:hint="eastAsia" w:ascii="仿宋_GB2312" w:hAnsi="宋体" w:eastAsia="仿宋_GB2312" w:cs="宋体"/>
          <w:sz w:val="32"/>
          <w:szCs w:val="32"/>
        </w:rPr>
        <w:t>）规定的首次注册合格条件的人员。</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43" w:firstLineChars="200"/>
        <w:jc w:val="both"/>
        <w:textAlignment w:val="auto"/>
        <w:outlineLvl w:val="9"/>
        <w:rPr>
          <w:rFonts w:hint="eastAsia" w:ascii="仿宋_GB2312" w:hAnsi="宋体" w:eastAsia="仿宋_GB2312" w:cs="宋体"/>
          <w:sz w:val="32"/>
          <w:szCs w:val="32"/>
        </w:rPr>
      </w:pPr>
      <w:r>
        <w:rPr>
          <w:rFonts w:hint="eastAsia" w:ascii="仿宋_GB2312" w:hAnsi="宋体" w:eastAsia="仿宋_GB2312" w:cs="宋体"/>
          <w:b/>
          <w:bCs/>
          <w:color w:val="000000" w:themeColor="text1"/>
          <w:sz w:val="32"/>
          <w:szCs w:val="32"/>
          <w:lang w:val="en-US" w:eastAsia="zh-CN"/>
        </w:rPr>
        <w:t>3</w:t>
      </w:r>
      <w:r>
        <w:rPr>
          <w:rFonts w:hint="eastAsia" w:ascii="仿宋_GB2312" w:hAnsi="宋体" w:eastAsia="仿宋_GB2312" w:cs="宋体"/>
          <w:b/>
          <w:bCs/>
          <w:color w:val="000000" w:themeColor="text1"/>
          <w:sz w:val="32"/>
          <w:szCs w:val="32"/>
        </w:rPr>
        <w:t>.</w:t>
      </w:r>
      <w:r>
        <w:rPr>
          <w:rFonts w:hint="eastAsia" w:ascii="仿宋_GB2312" w:hAnsi="宋体" w:eastAsia="仿宋_GB2312" w:cs="宋体"/>
          <w:b/>
          <w:bCs/>
          <w:sz w:val="32"/>
          <w:szCs w:val="32"/>
        </w:rPr>
        <w:t>经费保障。</w:t>
      </w:r>
      <w:r>
        <w:rPr>
          <w:rFonts w:hint="eastAsia" w:ascii="仿宋_GB2312" w:hAnsi="宋体" w:eastAsia="仿宋_GB2312" w:cs="宋体"/>
          <w:sz w:val="32"/>
          <w:szCs w:val="32"/>
        </w:rPr>
        <w:t>定期注册工作不</w:t>
      </w:r>
      <w:r>
        <w:rPr>
          <w:rFonts w:hint="eastAsia" w:ascii="仿宋_GB2312" w:hAnsi="宋体" w:eastAsia="仿宋_GB2312" w:cs="宋体"/>
          <w:sz w:val="32"/>
          <w:szCs w:val="32"/>
          <w:lang w:eastAsia="zh-CN"/>
        </w:rPr>
        <w:t>向</w:t>
      </w:r>
      <w:r>
        <w:rPr>
          <w:rFonts w:hint="eastAsia" w:ascii="仿宋_GB2312" w:hAnsi="宋体" w:eastAsia="仿宋_GB2312" w:cs="宋体"/>
          <w:sz w:val="32"/>
          <w:szCs w:val="32"/>
        </w:rPr>
        <w:t>教师和学校收取任何费用，各级教育行政部门应将中小学教师资格定期注册工作经费列入年度财政预算，予以保障。</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43" w:firstLineChars="200"/>
        <w:jc w:val="both"/>
        <w:textAlignment w:val="auto"/>
        <w:outlineLvl w:val="9"/>
        <w:rPr>
          <w:rFonts w:hint="eastAsia" w:ascii="仿宋_GB2312" w:hAnsi="宋体" w:eastAsia="仿宋_GB2312" w:cs="宋体"/>
          <w:sz w:val="32"/>
          <w:szCs w:val="32"/>
        </w:rPr>
      </w:pPr>
      <w:r>
        <w:rPr>
          <w:rFonts w:hint="eastAsia" w:ascii="仿宋_GB2312" w:hAnsi="宋体" w:eastAsia="仿宋_GB2312" w:cs="宋体"/>
          <w:b/>
          <w:bCs/>
          <w:sz w:val="32"/>
          <w:szCs w:val="32"/>
        </w:rPr>
        <w:t>4.工作咨询。</w:t>
      </w:r>
      <w:r>
        <w:rPr>
          <w:rFonts w:hint="eastAsia" w:ascii="仿宋_GB2312" w:hAnsi="宋体" w:eastAsia="仿宋_GB2312" w:cs="宋体"/>
          <w:sz w:val="32"/>
          <w:szCs w:val="32"/>
        </w:rPr>
        <w:t>工作中有</w:t>
      </w:r>
      <w:r>
        <w:rPr>
          <w:rFonts w:hint="eastAsia" w:ascii="仿宋_GB2312" w:hAnsi="宋体" w:eastAsia="仿宋_GB2312" w:cs="宋体"/>
          <w:sz w:val="32"/>
          <w:szCs w:val="32"/>
          <w:lang w:eastAsia="zh-CN"/>
        </w:rPr>
        <w:t>任</w:t>
      </w:r>
      <w:r>
        <w:rPr>
          <w:rFonts w:hint="eastAsia" w:ascii="仿宋_GB2312" w:hAnsi="宋体" w:eastAsia="仿宋_GB2312" w:cs="宋体"/>
          <w:sz w:val="32"/>
          <w:szCs w:val="32"/>
        </w:rPr>
        <w:t>何问题和建议，请与</w:t>
      </w:r>
      <w:r>
        <w:rPr>
          <w:rFonts w:hint="eastAsia" w:ascii="仿宋_GB2312" w:hAnsi="宋体" w:eastAsia="仿宋_GB2312" w:cs="宋体"/>
          <w:sz w:val="32"/>
          <w:szCs w:val="32"/>
          <w:lang w:eastAsia="zh-CN"/>
        </w:rPr>
        <w:t>我</w:t>
      </w:r>
      <w:r>
        <w:rPr>
          <w:rFonts w:hint="eastAsia" w:ascii="仿宋_GB2312" w:hAnsi="宋体" w:eastAsia="仿宋_GB2312" w:cs="宋体"/>
          <w:sz w:val="32"/>
          <w:szCs w:val="32"/>
        </w:rPr>
        <w:t>厅教师工作处或省中小学教师资格认定指导中心联系。省教育厅教师工作处联系人陈秋华（电话：</w:t>
      </w:r>
      <w:r>
        <w:rPr>
          <w:rFonts w:ascii="仿宋_GB2312" w:hAnsi="宋体" w:eastAsia="仿宋_GB2312" w:cs="宋体"/>
          <w:sz w:val="32"/>
          <w:szCs w:val="32"/>
        </w:rPr>
        <w:t>0591-87091</w:t>
      </w:r>
      <w:r>
        <w:rPr>
          <w:rFonts w:hint="eastAsia" w:ascii="仿宋_GB2312" w:hAnsi="宋体" w:eastAsia="仿宋_GB2312" w:cs="宋体"/>
          <w:sz w:val="32"/>
          <w:szCs w:val="32"/>
        </w:rPr>
        <w:t>282），省中小学教师资格认定指导中心联系人张一娴（电话：</w:t>
      </w:r>
      <w:r>
        <w:rPr>
          <w:rFonts w:ascii="仿宋_GB2312" w:hAnsi="宋体" w:eastAsia="仿宋_GB2312" w:cs="宋体"/>
          <w:sz w:val="32"/>
          <w:szCs w:val="32"/>
        </w:rPr>
        <w:t>0591-83781304</w:t>
      </w:r>
      <w:r>
        <w:rPr>
          <w:rFonts w:hint="eastAsia" w:ascii="仿宋_GB2312" w:hAnsi="宋体" w:eastAsia="仿宋_GB2312" w:cs="宋体"/>
          <w:sz w:val="32"/>
          <w:szCs w:val="32"/>
        </w:rPr>
        <w:t>）。</w:t>
      </w: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40" w:firstLineChars="200"/>
        <w:jc w:val="both"/>
        <w:textAlignment w:val="auto"/>
        <w:outlineLvl w:val="9"/>
        <w:rPr>
          <w:rFonts w:hint="eastAsia" w:ascii="仿宋_GB2312" w:hAnsi="宋体"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6240" w:firstLineChars="1950"/>
        <w:jc w:val="both"/>
        <w:textAlignment w:val="auto"/>
        <w:outlineLvl w:val="9"/>
        <w:rPr>
          <w:rFonts w:hint="eastAsia" w:ascii="仿宋_GB2312" w:hAnsi="宋体"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after="0" w:line="600" w:lineRule="exact"/>
        <w:ind w:right="0" w:rightChars="0"/>
        <w:jc w:val="center"/>
        <w:textAlignment w:val="auto"/>
        <w:outlineLvl w:val="9"/>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福建省教育厅</w:t>
      </w:r>
      <w:r>
        <w:rPr>
          <w:rFonts w:hint="eastAsia" w:ascii="仿宋_GB2312" w:hAnsi="宋体" w:eastAsia="仿宋_GB2312" w:cs="宋体"/>
          <w:sz w:val="32"/>
          <w:szCs w:val="32"/>
          <w:lang w:eastAsia="zh-CN"/>
        </w:rPr>
        <w:t>办公室</w:t>
      </w:r>
    </w:p>
    <w:p>
      <w:pPr>
        <w:keepNext w:val="0"/>
        <w:keepLines w:val="0"/>
        <w:pageBreakBefore w:val="0"/>
        <w:widowControl w:val="0"/>
        <w:kinsoku/>
        <w:wordWrap/>
        <w:overflowPunct/>
        <w:topLinePunct w:val="0"/>
        <w:autoSpaceDE/>
        <w:autoSpaceDN/>
        <w:bidi w:val="0"/>
        <w:adjustRightInd/>
        <w:snapToGrid/>
        <w:spacing w:after="0" w:line="600" w:lineRule="exact"/>
        <w:ind w:right="0" w:rightChars="0"/>
        <w:jc w:val="center"/>
        <w:textAlignment w:val="auto"/>
        <w:outlineLvl w:val="9"/>
        <w:rPr>
          <w:rFonts w:hint="eastAsia" w:ascii="仿宋_GB2312" w:hAnsi="宋体" w:eastAsia="仿宋_GB2312" w:cs="宋体"/>
          <w:sz w:val="32"/>
          <w:szCs w:val="32"/>
        </w:rPr>
      </w:pP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2018年</w:t>
      </w:r>
      <w:r>
        <w:rPr>
          <w:rFonts w:hint="eastAsia" w:ascii="仿宋_GB2312" w:hAnsi="宋体" w:eastAsia="仿宋_GB2312" w:cs="宋体"/>
          <w:color w:val="000000" w:themeColor="text1"/>
          <w:sz w:val="32"/>
          <w:szCs w:val="32"/>
          <w:lang w:val="en-US" w:eastAsia="zh-CN"/>
        </w:rPr>
        <w:t>3</w:t>
      </w:r>
      <w:r>
        <w:rPr>
          <w:rFonts w:hint="eastAsia" w:ascii="仿宋_GB2312" w:hAnsi="宋体" w:eastAsia="仿宋_GB2312" w:cs="宋体"/>
          <w:sz w:val="32"/>
          <w:szCs w:val="32"/>
        </w:rPr>
        <w:t>月</w:t>
      </w:r>
      <w:r>
        <w:rPr>
          <w:rFonts w:hint="eastAsia" w:ascii="仿宋_GB2312" w:hAnsi="宋体" w:eastAsia="仿宋_GB2312" w:cs="宋体"/>
          <w:sz w:val="32"/>
          <w:szCs w:val="32"/>
          <w:lang w:val="en-US" w:eastAsia="zh-CN"/>
        </w:rPr>
        <w:t>20</w:t>
      </w:r>
      <w:r>
        <w:rPr>
          <w:rFonts w:hint="eastAsia" w:ascii="仿宋_GB2312" w:hAnsi="宋体" w:eastAsia="仿宋_GB2312" w:cs="宋体"/>
          <w:sz w:val="32"/>
          <w:szCs w:val="32"/>
        </w:rPr>
        <w:t>日</w:t>
      </w:r>
    </w:p>
    <w:p>
      <w:pPr>
        <w:keepNext w:val="0"/>
        <w:keepLines w:val="0"/>
        <w:pageBreakBefore w:val="0"/>
        <w:widowControl w:val="0"/>
        <w:kinsoku/>
        <w:wordWrap/>
        <w:overflowPunct/>
        <w:topLinePunct w:val="0"/>
        <w:autoSpaceDE/>
        <w:autoSpaceDN/>
        <w:bidi w:val="0"/>
        <w:adjustRightInd/>
        <w:snapToGrid/>
        <w:spacing w:after="0" w:line="600" w:lineRule="exact"/>
        <w:ind w:right="0" w:rightChars="0"/>
        <w:jc w:val="both"/>
        <w:textAlignment w:val="auto"/>
        <w:outlineLvl w:val="9"/>
        <w:rPr>
          <w:rFonts w:hint="eastAsia" w:ascii="仿宋_GB2312" w:hAnsi="宋体"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after="0" w:line="600" w:lineRule="exact"/>
        <w:ind w:right="0" w:rightChars="0"/>
        <w:jc w:val="both"/>
        <w:textAlignment w:val="auto"/>
        <w:outlineLvl w:val="9"/>
        <w:rPr>
          <w:rFonts w:hint="eastAsia" w:ascii="仿宋_GB2312" w:hAnsi="宋体"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after="0" w:line="600" w:lineRule="exact"/>
        <w:ind w:right="0" w:rightChars="0"/>
        <w:jc w:val="both"/>
        <w:textAlignment w:val="auto"/>
        <w:outlineLvl w:val="9"/>
        <w:rPr>
          <w:rFonts w:hint="eastAsia" w:ascii="仿宋_GB2312" w:hAnsi="宋体"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after="0" w:line="600" w:lineRule="exact"/>
        <w:ind w:right="0" w:rightChars="0"/>
        <w:jc w:val="both"/>
        <w:textAlignment w:val="auto"/>
        <w:outlineLvl w:val="9"/>
        <w:rPr>
          <w:rFonts w:hint="eastAsia" w:ascii="仿宋_GB2312" w:hAnsi="宋体" w:eastAsia="仿宋_GB2312" w:cs="宋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600" w:lineRule="exact"/>
        <w:ind w:right="0" w:rightChars="0"/>
        <w:jc w:val="both"/>
        <w:textAlignment w:val="auto"/>
        <w:outlineLvl w:val="9"/>
        <w:rPr>
          <w:rFonts w:hint="eastAsia" w:ascii="仿宋_GB2312" w:hAnsi="宋体" w:eastAsia="仿宋_GB2312" w:cs="宋体"/>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after="0" w:line="600" w:lineRule="exact"/>
        <w:ind w:right="0" w:rightChars="0"/>
        <w:jc w:val="both"/>
        <w:textAlignment w:val="auto"/>
        <w:outlineLvl w:val="9"/>
        <w:rPr>
          <w:rFonts w:hint="eastAsia" w:ascii="仿宋_GB2312" w:hAnsi="宋体" w:eastAsia="仿宋_GB2312" w:cs="宋体"/>
          <w:sz w:val="32"/>
          <w:szCs w:val="32"/>
        </w:rPr>
      </w:pPr>
    </w:p>
    <w:p>
      <w:pPr>
        <w:keepNext w:val="0"/>
        <w:keepLines w:val="0"/>
        <w:pageBreakBefore w:val="0"/>
        <w:widowControl w:val="0"/>
        <w:kinsoku/>
        <w:wordWrap/>
        <w:overflowPunct/>
        <w:topLinePunct w:val="0"/>
        <w:autoSpaceDE/>
        <w:autoSpaceDN/>
        <w:bidi w:val="0"/>
        <w:adjustRightInd/>
        <w:snapToGrid/>
        <w:spacing w:after="0" w:line="600" w:lineRule="exact"/>
        <w:ind w:right="0" w:rightChars="0"/>
        <w:jc w:val="both"/>
        <w:textAlignment w:val="auto"/>
        <w:outlineLvl w:val="9"/>
        <w:rPr>
          <w:rFonts w:hint="eastAsia" w:ascii="仿宋_GB2312" w:hAnsi="宋体" w:eastAsia="仿宋_GB2312" w:cs="宋体"/>
          <w:sz w:val="32"/>
          <w:szCs w:val="32"/>
        </w:rPr>
      </w:pPr>
    </w:p>
    <w:p>
      <w:pPr>
        <w:widowControl/>
        <w:spacing w:line="440" w:lineRule="exact"/>
        <w:ind w:firstLine="320" w:firstLineChars="100"/>
        <w:rPr>
          <w:rFonts w:hint="eastAsia" w:ascii="仿宋_GB2312" w:hAnsi="仿宋_GB2312" w:eastAsia="仿宋_GB2312" w:cs="仿宋_GB2312"/>
          <w:kern w:val="0"/>
          <w:sz w:val="30"/>
          <w:szCs w:val="30"/>
        </w:rPr>
      </w:pPr>
      <w:r>
        <w:rPr>
          <w:rFonts w:ascii="仿宋" w:hAnsi="仿宋" w:eastAsia="仿宋" w:cs="Tahoma"/>
          <w:kern w:val="0"/>
          <w:sz w:val="32"/>
          <w:szCs w:val="32"/>
        </w:rPr>
        <w:pict>
          <v:line id="_x0000_s1027" o:spid="_x0000_s1027" o:spt="20" style="position:absolute;left:0pt;flip:y;margin-left:3.5pt;margin-top:29.05pt;height:0pt;width:441pt;z-index:251665408;mso-width-relative:page;mso-height-relative:page;" filled="f" coordsize="21600,21600">
            <v:path arrowok="t"/>
            <v:fill on="f" focussize="0,0"/>
            <v:stroke/>
            <v:imagedata o:title=""/>
            <o:lock v:ext="edit"/>
          </v:line>
        </w:pict>
      </w:r>
      <w:r>
        <w:rPr>
          <w:rFonts w:hint="eastAsia" w:ascii="仿宋_GB2312" w:hAnsi="仿宋_GB2312" w:eastAsia="仿宋_GB2312" w:cs="仿宋_GB2312"/>
          <w:kern w:val="0"/>
          <w:sz w:val="30"/>
          <w:szCs w:val="30"/>
          <w:lang w:eastAsia="zh-CN"/>
        </w:rPr>
        <w:t>（此件主动公开）</w:t>
      </w:r>
    </w:p>
    <w:p>
      <w:pPr>
        <w:widowControl/>
        <w:spacing w:line="440" w:lineRule="exact"/>
        <w:ind w:firstLine="320" w:firstLineChars="100"/>
        <w:rPr>
          <w:rFonts w:hint="eastAsia" w:ascii="仿宋_GB2312" w:hAnsi="宋体" w:eastAsia="仿宋_GB2312" w:cs="宋体"/>
          <w:sz w:val="32"/>
          <w:szCs w:val="32"/>
        </w:rPr>
      </w:pPr>
      <w:r>
        <w:rPr>
          <w:rFonts w:ascii="仿宋" w:hAnsi="仿宋" w:eastAsia="仿宋" w:cs="Tahoma"/>
          <w:kern w:val="0"/>
          <w:sz w:val="32"/>
          <w:szCs w:val="32"/>
        </w:rPr>
        <w:pict>
          <v:line id="_x0000_s1026" o:spid="_x0000_s1026" o:spt="20" style="position:absolute;left:0pt;flip:y;margin-left:2pt;margin-top:23.3pt;height:0pt;width:441pt;z-index:251661312;mso-width-relative:page;mso-height-relative:page;" filled="f" coordsize="21600,21600">
            <v:path arrowok="t"/>
            <v:fill on="f" focussize="0,0"/>
            <v:stroke/>
            <v:imagedata o:title=""/>
            <o:lock v:ext="edit"/>
          </v:line>
        </w:pict>
      </w:r>
      <w:r>
        <w:rPr>
          <w:rFonts w:hint="eastAsia" w:ascii="仿宋_GB2312" w:hAnsi="仿宋_GB2312" w:eastAsia="仿宋_GB2312" w:cs="仿宋_GB2312"/>
          <w:kern w:val="0"/>
          <w:sz w:val="30"/>
          <w:szCs w:val="30"/>
        </w:rPr>
        <w:t xml:space="preserve">福建省教育厅办公室      </w:t>
      </w:r>
      <w:r>
        <w:rPr>
          <w:rFonts w:hint="eastAsia" w:ascii="仿宋_GB2312" w:hAnsi="仿宋_GB2312" w:eastAsia="仿宋_GB2312" w:cs="仿宋_GB2312"/>
          <w:kern w:val="0"/>
          <w:sz w:val="30"/>
          <w:szCs w:val="30"/>
          <w:lang w:val="en-US" w:eastAsia="zh-CN"/>
        </w:rPr>
        <w:t xml:space="preserve"> </w:t>
      </w:r>
      <w:r>
        <w:rPr>
          <w:rFonts w:hint="eastAsia" w:ascii="仿宋_GB2312" w:hAnsi="仿宋_GB2312" w:eastAsia="仿宋_GB2312" w:cs="仿宋_GB2312"/>
          <w:kern w:val="0"/>
          <w:sz w:val="30"/>
          <w:szCs w:val="30"/>
        </w:rPr>
        <w:t xml:space="preserve">    </w:t>
      </w:r>
      <w:r>
        <w:rPr>
          <w:rFonts w:hint="eastAsia" w:ascii="仿宋_GB2312" w:hAnsi="仿宋_GB2312" w:eastAsia="仿宋_GB2312" w:cs="仿宋_GB2312"/>
          <w:kern w:val="0"/>
          <w:sz w:val="30"/>
          <w:szCs w:val="30"/>
          <w:lang w:val="en-US" w:eastAsia="zh-CN"/>
        </w:rPr>
        <w:t xml:space="preserve">  </w:t>
      </w:r>
      <w:r>
        <w:rPr>
          <w:rFonts w:hint="eastAsia" w:ascii="仿宋_GB2312" w:hAnsi="仿宋_GB2312" w:eastAsia="仿宋_GB2312" w:cs="仿宋_GB2312"/>
          <w:kern w:val="0"/>
          <w:sz w:val="30"/>
          <w:szCs w:val="30"/>
        </w:rPr>
        <w:t xml:space="preserve">     2018年3月</w:t>
      </w:r>
      <w:r>
        <w:rPr>
          <w:rFonts w:hint="eastAsia" w:ascii="仿宋_GB2312" w:hAnsi="仿宋_GB2312" w:eastAsia="仿宋_GB2312" w:cs="仿宋_GB2312"/>
          <w:kern w:val="0"/>
          <w:sz w:val="30"/>
          <w:szCs w:val="30"/>
          <w:lang w:val="en-US" w:eastAsia="zh-CN"/>
        </w:rPr>
        <w:t>21</w:t>
      </w:r>
      <w:r>
        <w:rPr>
          <w:rFonts w:hint="eastAsia" w:ascii="仿宋_GB2312" w:hAnsi="仿宋_GB2312" w:eastAsia="仿宋_GB2312" w:cs="仿宋_GB2312"/>
          <w:kern w:val="0"/>
          <w:sz w:val="30"/>
          <w:szCs w:val="30"/>
        </w:rPr>
        <w:t>日印发</w:t>
      </w:r>
    </w:p>
    <w:sectPr>
      <w:footerReference r:id="rId3" w:type="default"/>
      <w:pgSz w:w="11906" w:h="16838"/>
      <w:pgMar w:top="1417" w:right="1587" w:bottom="1417" w:left="1587" w:header="709" w:footer="709" w:gutter="0"/>
      <w:pgNumType w:fmt="numberInDash"/>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61007A87" w:usb1="80000000" w:usb2="00000008"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Verdana">
    <w:panose1 w:val="020B0604030504040204"/>
    <w:charset w:val="00"/>
    <w:family w:val="swiss"/>
    <w:pitch w:val="default"/>
    <w:sig w:usb0="00000287" w:usb1="00000000" w:usb2="00000000" w:usb3="00000000" w:csb0="2000019F"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50" o:spid="_x0000_s2050"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fldChar w:fldCharType="begin"/>
                </w:r>
                <w:r>
                  <w:rPr>
                    <w:rFonts w:hint="eastAsia" w:asciiTheme="majorEastAsia" w:hAnsiTheme="majorEastAsia" w:eastAsiaTheme="majorEastAsia" w:cstheme="majorEastAsia"/>
                    <w:sz w:val="24"/>
                    <w:szCs w:val="24"/>
                    <w:lang w:eastAsia="zh-CN"/>
                  </w:rPr>
                  <w:instrText xml:space="preserve"> PAGE  \* MERGEFORMAT </w:instrText>
                </w:r>
                <w:r>
                  <w:rPr>
                    <w:rFonts w:hint="eastAsia" w:asciiTheme="majorEastAsia" w:hAnsiTheme="majorEastAsia" w:eastAsiaTheme="majorEastAsia" w:cstheme="majorEastAsia"/>
                    <w:sz w:val="24"/>
                    <w:szCs w:val="24"/>
                    <w:lang w:eastAsia="zh-CN"/>
                  </w:rPr>
                  <w:fldChar w:fldCharType="separate"/>
                </w:r>
                <w:r>
                  <w:rPr>
                    <w:rFonts w:hint="eastAsia" w:asciiTheme="majorEastAsia" w:hAnsiTheme="majorEastAsia" w:eastAsiaTheme="majorEastAsia" w:cstheme="majorEastAsia"/>
                    <w:sz w:val="24"/>
                    <w:szCs w:val="24"/>
                    <w:lang w:eastAsia="zh-CN"/>
                  </w:rPr>
                  <w:t>1</w:t>
                </w:r>
                <w:r>
                  <w:rPr>
                    <w:rFonts w:hint="eastAsia" w:asciiTheme="majorEastAsia" w:hAnsiTheme="majorEastAsia" w:eastAsiaTheme="majorEastAsia" w:cstheme="majorEastAsia"/>
                    <w:sz w:val="24"/>
                    <w:szCs w:val="24"/>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
  <w:rsids>
    <w:rsidRoot w:val="00D31D50"/>
    <w:rsid w:val="00135D59"/>
    <w:rsid w:val="0014014E"/>
    <w:rsid w:val="0022726D"/>
    <w:rsid w:val="00263EA2"/>
    <w:rsid w:val="00323B43"/>
    <w:rsid w:val="003D37D8"/>
    <w:rsid w:val="003F5A14"/>
    <w:rsid w:val="00413123"/>
    <w:rsid w:val="00426133"/>
    <w:rsid w:val="004358AB"/>
    <w:rsid w:val="00437238"/>
    <w:rsid w:val="004C0F40"/>
    <w:rsid w:val="006860D3"/>
    <w:rsid w:val="008B7726"/>
    <w:rsid w:val="00934158"/>
    <w:rsid w:val="00A33F81"/>
    <w:rsid w:val="00A62A6B"/>
    <w:rsid w:val="00AC1164"/>
    <w:rsid w:val="00B1050D"/>
    <w:rsid w:val="00BF586C"/>
    <w:rsid w:val="00C4065A"/>
    <w:rsid w:val="00C75792"/>
    <w:rsid w:val="00D31731"/>
    <w:rsid w:val="00D31D50"/>
    <w:rsid w:val="00D94BE2"/>
    <w:rsid w:val="00FD363F"/>
    <w:rsid w:val="00FE2BE8"/>
    <w:rsid w:val="1ABE2713"/>
    <w:rsid w:val="4921470D"/>
    <w:rsid w:val="679C32F0"/>
    <w:rsid w:val="70415502"/>
    <w:rsid w:val="73A11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styleId="5">
    <w:name w:val="page number"/>
    <w:basedOn w:val="4"/>
    <w:unhideWhenUsed/>
    <w:qFormat/>
    <w:uiPriority w:val="99"/>
  </w:style>
  <w:style w:type="character" w:customStyle="1" w:styleId="7">
    <w:name w:val="页眉 Char"/>
    <w:basedOn w:val="4"/>
    <w:link w:val="3"/>
    <w:semiHidden/>
    <w:qFormat/>
    <w:uiPriority w:val="99"/>
    <w:rPr>
      <w:rFonts w:ascii="Tahoma" w:hAnsi="Tahoma"/>
      <w:sz w:val="18"/>
      <w:szCs w:val="18"/>
    </w:rPr>
  </w:style>
  <w:style w:type="character" w:customStyle="1" w:styleId="8">
    <w:name w:val="页脚 Char"/>
    <w:basedOn w:val="4"/>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166</Words>
  <Characters>951</Characters>
  <Lines>7</Lines>
  <Paragraphs>2</Paragraphs>
  <TotalTime>0</TotalTime>
  <ScaleCrop>false</ScaleCrop>
  <LinksUpToDate>false</LinksUpToDate>
  <CharactersWithSpaces>1115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2018-03-21T10:09:00Z</cp:lastPrinted>
  <dcterms:modified xsi:type="dcterms:W3CDTF">2018-03-22T03:41:05Z</dcterms:modified>
  <dc:title>闽教办师〔2018〕13号</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